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9633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F6AFD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82B8A" w:rsidRPr="00A82B8A" w:rsidRDefault="004821B3" w:rsidP="00A82B8A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  <w:r w:rsidR="00A82B8A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bookmarkStart w:id="1" w:name="kadastrovaya_stoim"/>
      <w:bookmarkEnd w:id="1"/>
      <w:r w:rsidR="00A82B8A" w:rsidRPr="00A82B8A">
        <w:rPr>
          <w:rFonts w:ascii="Times New Roman" w:eastAsia="Calibri" w:hAnsi="Times New Roman" w:cs="Times New Roman"/>
          <w:sz w:val="28"/>
          <w:szCs w:val="28"/>
        </w:rPr>
        <w:t xml:space="preserve">Банк земли Алтайского края пополнился 33 участками для строительства жилья. </w:t>
      </w:r>
    </w:p>
    <w:p w:rsidR="00A82B8A" w:rsidRPr="00A82B8A" w:rsidRDefault="00A82B8A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1F6AFD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Алтайского края в целях реализации </w:t>
      </w:r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проекта «Земля для стройки» </w:t>
      </w: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постоянной основе ведется работа по выявлению земель и вовлечению их в оборот для жилищного строительства.</w:t>
      </w:r>
      <w:r w:rsidRPr="00A82B8A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1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июньского </w:t>
      </w: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Оперативного штаба Алтайского края </w:t>
      </w:r>
      <w:r w:rsidRPr="00A82B8A">
        <w:rPr>
          <w:rFonts w:ascii="Times New Roman" w:eastAsia="Calibri" w:hAnsi="Times New Roman" w:cs="Times New Roman"/>
          <w:sz w:val="28"/>
          <w:szCs w:val="28"/>
        </w:rPr>
        <w:t>в перечень земель, пригодных для вовлечения под жилищное строительство, включены еще 16 земельных участков и 17 территорий</w:t>
      </w:r>
      <w:r w:rsidRPr="00A82B8A">
        <w:rPr>
          <w:rFonts w:ascii="Times New Roman" w:eastAsia="Calibri" w:hAnsi="Times New Roman" w:cs="Times New Roman"/>
        </w:rPr>
        <w:t xml:space="preserve">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Романовского,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</w:p>
    <w:p w:rsidR="00A82B8A" w:rsidRPr="00A82B8A" w:rsidRDefault="00A82B8A" w:rsidP="00A82B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82B8A" w:rsidRPr="00A82B8A" w:rsidRDefault="00A82B8A" w:rsidP="001F6A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земельных участков и территорий, определенных для строительства жилья в этом месяце составила порядка 56 гектар, которые в последующем будут размещены на публично кадастровой карте сервиса «Земля для стройки».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Pr="00A82B8A" w:rsidRDefault="00A82B8A" w:rsidP="001F6AF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Напомним, что электронный сервис «Земля для стройки» призван помочь потенциальным инвесторам в режиме «онлайн» выбрать и оценить на Публичной кадастровой карте пригодные для строительства жилья земельные участки, заполнить форму обращения по конкретному объекту и отправить его </w:t>
      </w:r>
      <w:proofErr w:type="gramStart"/>
      <w:r w:rsidRPr="00A82B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2B8A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 орган, не покидая сервиса.</w:t>
      </w: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633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D6" w:rsidRDefault="001C1CD6">
      <w:pPr>
        <w:spacing w:after="0" w:line="240" w:lineRule="auto"/>
      </w:pPr>
      <w:r>
        <w:separator/>
      </w:r>
    </w:p>
  </w:endnote>
  <w:endnote w:type="continuationSeparator" w:id="0">
    <w:p w:rsidR="001C1CD6" w:rsidRDefault="001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D6" w:rsidRDefault="001C1CD6">
      <w:pPr>
        <w:spacing w:after="0" w:line="240" w:lineRule="auto"/>
      </w:pPr>
      <w:r>
        <w:separator/>
      </w:r>
    </w:p>
  </w:footnote>
  <w:footnote w:type="continuationSeparator" w:id="0">
    <w:p w:rsidR="001C1CD6" w:rsidRDefault="001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F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6AFD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2023-06-26T06:45:00Z</dcterms:created>
  <dcterms:modified xsi:type="dcterms:W3CDTF">2023-06-26T06:45:00Z</dcterms:modified>
</cp:coreProperties>
</file>